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7B5D85" w:rsidRDefault="00790D87">
      <w:pPr>
        <w:pStyle w:val="Heading2"/>
      </w:pPr>
      <w:r>
        <w:t>ENG 102</w:t>
      </w:r>
    </w:p>
    <w:p w14:paraId="00000002" w14:textId="77777777" w:rsidR="007B5D85" w:rsidRDefault="00790D87">
      <w:pPr>
        <w:pStyle w:val="Heading2"/>
      </w:pPr>
      <w:r>
        <w:t>Argument Response Prompt</w:t>
      </w:r>
    </w:p>
    <w:p w14:paraId="00000003" w14:textId="77777777" w:rsidR="007B5D85" w:rsidRDefault="007B5D85">
      <w:pPr>
        <w:pBdr>
          <w:top w:val="nil"/>
          <w:left w:val="nil"/>
          <w:bottom w:val="nil"/>
          <w:right w:val="nil"/>
          <w:between w:val="nil"/>
        </w:pBdr>
        <w:spacing w:after="0" w:line="240" w:lineRule="auto"/>
        <w:rPr>
          <w:rFonts w:ascii="Arial" w:eastAsia="Arial" w:hAnsi="Arial" w:cs="Arial"/>
          <w:color w:val="000000"/>
        </w:rPr>
      </w:pPr>
    </w:p>
    <w:p w14:paraId="00000004" w14:textId="77777777" w:rsidR="007B5D85" w:rsidRDefault="00790D87">
      <w:pPr>
        <w:pStyle w:val="Heading2"/>
      </w:pPr>
      <w:r>
        <w:t>Introduction</w:t>
      </w:r>
    </w:p>
    <w:p w14:paraId="00000005" w14:textId="28167AE6" w:rsidR="007B5D85" w:rsidRDefault="00141BCA">
      <w:pPr>
        <w:rPr>
          <w:rFonts w:ascii="Arial" w:eastAsia="Arial" w:hAnsi="Arial" w:cs="Arial"/>
          <w:sz w:val="24"/>
          <w:szCs w:val="24"/>
        </w:rPr>
      </w:pPr>
      <w:r w:rsidRPr="00141BCA">
        <w:rPr>
          <w:rFonts w:ascii="Arial" w:eastAsia="Arial" w:hAnsi="Arial" w:cs="Arial"/>
          <w:sz w:val="24"/>
          <w:szCs w:val="24"/>
        </w:rPr>
        <w:t>In this module, we will look at several different arguments that state an opinion and then support it. For this essay, you will first read or watch one of these types of arguments, summarize it, and then respond to it using additional research</w:t>
      </w:r>
      <w:r w:rsidR="00790D87">
        <w:rPr>
          <w:rFonts w:ascii="Arial" w:eastAsia="Arial" w:hAnsi="Arial" w:cs="Arial"/>
          <w:sz w:val="24"/>
          <w:szCs w:val="24"/>
        </w:rPr>
        <w:t xml:space="preserve">. </w:t>
      </w:r>
    </w:p>
    <w:p w14:paraId="00000006" w14:textId="77777777" w:rsidR="007B5D85" w:rsidRDefault="00790D87">
      <w:pPr>
        <w:pStyle w:val="Heading2"/>
      </w:pPr>
      <w:r>
        <w:t>Directions</w:t>
      </w:r>
    </w:p>
    <w:p w14:paraId="4A8C1506" w14:textId="77777777" w:rsidR="00141BCA" w:rsidRPr="00141BCA" w:rsidRDefault="00141BCA" w:rsidP="00141BCA">
      <w:pPr>
        <w:numPr>
          <w:ilvl w:val="0"/>
          <w:numId w:val="5"/>
        </w:numPr>
        <w:pBdr>
          <w:top w:val="nil"/>
          <w:left w:val="nil"/>
          <w:bottom w:val="nil"/>
          <w:right w:val="nil"/>
          <w:between w:val="nil"/>
        </w:pBdr>
        <w:spacing w:after="0"/>
        <w:rPr>
          <w:rFonts w:ascii="Arial" w:eastAsia="Arial" w:hAnsi="Arial" w:cs="Arial"/>
          <w:sz w:val="24"/>
          <w:szCs w:val="24"/>
        </w:rPr>
      </w:pPr>
      <w:r w:rsidRPr="00141BCA">
        <w:rPr>
          <w:rFonts w:ascii="Arial" w:eastAsia="Arial" w:hAnsi="Arial" w:cs="Arial"/>
          <w:sz w:val="24"/>
          <w:szCs w:val="24"/>
        </w:rPr>
        <w:t>Select and read one of the “Arguments about Current Issues” (provided in the “Contents by Genre” p. xxix-xxx) or watch one of the Ted Talk options provided in Module 1.</w:t>
      </w:r>
    </w:p>
    <w:p w14:paraId="7B0F5554" w14:textId="0A2B61DE" w:rsidR="00141BCA" w:rsidRPr="00141BCA" w:rsidRDefault="00141BCA" w:rsidP="00141BCA">
      <w:pPr>
        <w:numPr>
          <w:ilvl w:val="0"/>
          <w:numId w:val="5"/>
        </w:numPr>
        <w:pBdr>
          <w:top w:val="nil"/>
          <w:left w:val="nil"/>
          <w:bottom w:val="nil"/>
          <w:right w:val="nil"/>
          <w:between w:val="nil"/>
        </w:pBdr>
        <w:spacing w:after="0"/>
        <w:rPr>
          <w:rFonts w:ascii="Arial" w:eastAsia="Arial" w:hAnsi="Arial" w:cs="Arial"/>
          <w:sz w:val="24"/>
          <w:szCs w:val="24"/>
        </w:rPr>
      </w:pPr>
      <w:r w:rsidRPr="00141BCA">
        <w:rPr>
          <w:rFonts w:ascii="Arial" w:eastAsia="Arial" w:hAnsi="Arial" w:cs="Arial"/>
          <w:sz w:val="24"/>
          <w:szCs w:val="24"/>
        </w:rPr>
        <w:t xml:space="preserve">In 750-1000 words, write an essay of at least five paragraphs in which you first summarize your selection and then respond to it with a developed argument that </w:t>
      </w:r>
      <w:r>
        <w:rPr>
          <w:rFonts w:ascii="Arial" w:eastAsia="Arial" w:hAnsi="Arial" w:cs="Arial"/>
          <w:sz w:val="24"/>
          <w:szCs w:val="24"/>
        </w:rPr>
        <w:t xml:space="preserve">discusses </w:t>
      </w:r>
      <w:r w:rsidR="00F8652B">
        <w:rPr>
          <w:rFonts w:ascii="Arial" w:eastAsia="Arial" w:hAnsi="Arial" w:cs="Arial"/>
          <w:sz w:val="24"/>
          <w:szCs w:val="24"/>
        </w:rPr>
        <w:t>the accuracy of the selection’s argument</w:t>
      </w:r>
      <w:r w:rsidRPr="00141BCA">
        <w:rPr>
          <w:rFonts w:ascii="Arial" w:eastAsia="Arial" w:hAnsi="Arial" w:cs="Arial"/>
          <w:sz w:val="24"/>
          <w:szCs w:val="24"/>
        </w:rPr>
        <w:t>.</w:t>
      </w:r>
    </w:p>
    <w:p w14:paraId="00000009" w14:textId="77777777" w:rsidR="007B5D85" w:rsidRPr="00A51544" w:rsidRDefault="00790D87">
      <w:pPr>
        <w:numPr>
          <w:ilvl w:val="0"/>
          <w:numId w:val="5"/>
        </w:numPr>
        <w:pBdr>
          <w:top w:val="nil"/>
          <w:left w:val="nil"/>
          <w:bottom w:val="nil"/>
          <w:right w:val="nil"/>
          <w:between w:val="nil"/>
        </w:pBdr>
        <w:rPr>
          <w:rFonts w:ascii="Arial" w:eastAsia="Arial" w:hAnsi="Arial" w:cs="Arial"/>
          <w:sz w:val="24"/>
          <w:szCs w:val="24"/>
        </w:rPr>
      </w:pPr>
      <w:r w:rsidRPr="00A51544">
        <w:rPr>
          <w:rFonts w:ascii="Arial" w:eastAsia="Arial" w:hAnsi="Arial" w:cs="Arial"/>
          <w:sz w:val="24"/>
          <w:szCs w:val="24"/>
        </w:rPr>
        <w:t>Your response should provide adequate context, researched evidence, and thorough discussion.</w:t>
      </w:r>
    </w:p>
    <w:p w14:paraId="0000000A" w14:textId="77777777" w:rsidR="007B5D85" w:rsidRDefault="00790D87">
      <w:pPr>
        <w:pStyle w:val="Heading2"/>
      </w:pPr>
      <w:bookmarkStart w:id="0" w:name="_sfk9rtqhw8md" w:colFirst="0" w:colLast="0"/>
      <w:bookmarkEnd w:id="0"/>
      <w:r>
        <w:t>Suggested Outline</w:t>
      </w:r>
    </w:p>
    <w:p w14:paraId="0000000B" w14:textId="77777777" w:rsidR="007B5D85" w:rsidRDefault="00790D87">
      <w:pPr>
        <w:pStyle w:val="Heading2"/>
        <w:numPr>
          <w:ilvl w:val="0"/>
          <w:numId w:val="4"/>
        </w:numPr>
        <w:spacing w:before="0"/>
        <w:rPr>
          <w:b w:val="0"/>
          <w:sz w:val="24"/>
          <w:szCs w:val="24"/>
        </w:rPr>
      </w:pPr>
      <w:r>
        <w:rPr>
          <w:b w:val="0"/>
          <w:sz w:val="24"/>
          <w:szCs w:val="24"/>
          <w:u w:val="single"/>
        </w:rPr>
        <w:t>Introduction</w:t>
      </w:r>
      <w:r>
        <w:rPr>
          <w:b w:val="0"/>
          <w:sz w:val="24"/>
          <w:szCs w:val="24"/>
        </w:rPr>
        <w:t xml:space="preserve"> </w:t>
      </w:r>
    </w:p>
    <w:p w14:paraId="0000000C" w14:textId="77777777" w:rsidR="007B5D85" w:rsidRDefault="00790D87">
      <w:pPr>
        <w:pStyle w:val="Heading2"/>
        <w:numPr>
          <w:ilvl w:val="1"/>
          <w:numId w:val="4"/>
        </w:numPr>
        <w:spacing w:before="0"/>
        <w:rPr>
          <w:b w:val="0"/>
          <w:sz w:val="24"/>
          <w:szCs w:val="24"/>
        </w:rPr>
      </w:pPr>
      <w:r>
        <w:rPr>
          <w:b w:val="0"/>
          <w:sz w:val="24"/>
          <w:szCs w:val="24"/>
        </w:rPr>
        <w:t>5-6 Sentence summary of the chosen reading selection. Remember to include the author's name and essay/article title in the first sentence and avoid heavy quotation throughout the summary.</w:t>
      </w:r>
    </w:p>
    <w:p w14:paraId="0000000D" w14:textId="508E07E6" w:rsidR="007B5D85" w:rsidRDefault="00790D87">
      <w:pPr>
        <w:pStyle w:val="Heading2"/>
        <w:numPr>
          <w:ilvl w:val="1"/>
          <w:numId w:val="4"/>
        </w:numPr>
        <w:spacing w:before="0"/>
        <w:rPr>
          <w:b w:val="0"/>
          <w:sz w:val="24"/>
          <w:szCs w:val="24"/>
        </w:rPr>
      </w:pPr>
      <w:r w:rsidRPr="00A51544">
        <w:rPr>
          <w:b w:val="0"/>
          <w:sz w:val="24"/>
          <w:szCs w:val="24"/>
        </w:rPr>
        <w:t xml:space="preserve">1-2 Sentence argumentative thesis statement </w:t>
      </w:r>
      <w:r w:rsidR="001239F8" w:rsidRPr="00A51544">
        <w:rPr>
          <w:b w:val="0"/>
          <w:sz w:val="24"/>
          <w:szCs w:val="24"/>
        </w:rPr>
        <w:t>that addresses</w:t>
      </w:r>
      <w:r w:rsidRPr="00A51544">
        <w:rPr>
          <w:b w:val="0"/>
          <w:sz w:val="24"/>
          <w:szCs w:val="24"/>
        </w:rPr>
        <w:t xml:space="preserve"> the accuracy of the selected reading’s argument.</w:t>
      </w:r>
      <w:r>
        <w:rPr>
          <w:b w:val="0"/>
          <w:sz w:val="24"/>
          <w:szCs w:val="24"/>
        </w:rPr>
        <w:t xml:space="preserve"> The thesis should list your main points and serve as a </w:t>
      </w:r>
      <w:proofErr w:type="gramStart"/>
      <w:r>
        <w:rPr>
          <w:b w:val="0"/>
          <w:sz w:val="24"/>
          <w:szCs w:val="24"/>
        </w:rPr>
        <w:t>mini-outline</w:t>
      </w:r>
      <w:proofErr w:type="gramEnd"/>
      <w:r>
        <w:rPr>
          <w:b w:val="0"/>
          <w:sz w:val="24"/>
          <w:szCs w:val="24"/>
        </w:rPr>
        <w:t xml:space="preserve"> for the essay.</w:t>
      </w:r>
    </w:p>
    <w:p w14:paraId="0000000E" w14:textId="77777777" w:rsidR="007B5D85" w:rsidRDefault="00790D87">
      <w:pPr>
        <w:pStyle w:val="Heading2"/>
        <w:numPr>
          <w:ilvl w:val="2"/>
          <w:numId w:val="4"/>
        </w:numPr>
        <w:spacing w:before="0" w:after="200"/>
        <w:rPr>
          <w:b w:val="0"/>
          <w:sz w:val="24"/>
          <w:szCs w:val="24"/>
        </w:rPr>
      </w:pPr>
      <w:r>
        <w:rPr>
          <w:b w:val="0"/>
          <w:sz w:val="24"/>
          <w:szCs w:val="24"/>
        </w:rPr>
        <w:t xml:space="preserve">Use your introduction to set up the idea that you are responding to another writer’s work—this provides context for your argument. </w:t>
      </w:r>
    </w:p>
    <w:p w14:paraId="0000000F" w14:textId="77777777" w:rsidR="007B5D85" w:rsidRDefault="00790D87">
      <w:pPr>
        <w:pStyle w:val="Heading2"/>
        <w:numPr>
          <w:ilvl w:val="0"/>
          <w:numId w:val="4"/>
        </w:numPr>
        <w:spacing w:before="0"/>
        <w:rPr>
          <w:b w:val="0"/>
          <w:sz w:val="24"/>
          <w:szCs w:val="24"/>
        </w:rPr>
      </w:pPr>
      <w:r>
        <w:rPr>
          <w:b w:val="0"/>
          <w:sz w:val="24"/>
          <w:szCs w:val="24"/>
          <w:u w:val="single"/>
        </w:rPr>
        <w:t>Three Body Paragraphs</w:t>
      </w:r>
    </w:p>
    <w:p w14:paraId="00000010" w14:textId="77777777" w:rsidR="007B5D85" w:rsidRDefault="00790D87">
      <w:pPr>
        <w:pStyle w:val="Heading2"/>
        <w:numPr>
          <w:ilvl w:val="1"/>
          <w:numId w:val="4"/>
        </w:numPr>
        <w:spacing w:before="0"/>
        <w:rPr>
          <w:b w:val="0"/>
          <w:sz w:val="24"/>
          <w:szCs w:val="24"/>
        </w:rPr>
      </w:pPr>
      <w:r>
        <w:rPr>
          <w:b w:val="0"/>
          <w:sz w:val="24"/>
          <w:szCs w:val="24"/>
        </w:rPr>
        <w:t>Use your body paragraphs to develop and support the main points from your thesis statement as well as introduce examples from your sources.</w:t>
      </w:r>
    </w:p>
    <w:p w14:paraId="00000011" w14:textId="77777777" w:rsidR="007B5D85" w:rsidRDefault="00790D87">
      <w:pPr>
        <w:pStyle w:val="Heading2"/>
        <w:numPr>
          <w:ilvl w:val="2"/>
          <w:numId w:val="4"/>
        </w:numPr>
        <w:spacing w:before="0"/>
        <w:rPr>
          <w:b w:val="0"/>
          <w:sz w:val="24"/>
          <w:szCs w:val="24"/>
        </w:rPr>
      </w:pPr>
      <w:r>
        <w:rPr>
          <w:b w:val="0"/>
          <w:sz w:val="24"/>
          <w:szCs w:val="24"/>
        </w:rPr>
        <w:t>Start each body paragraph with a topic sentence.</w:t>
      </w:r>
    </w:p>
    <w:p w14:paraId="00000012" w14:textId="77777777" w:rsidR="007B5D85" w:rsidRDefault="00790D87">
      <w:pPr>
        <w:pStyle w:val="Heading2"/>
        <w:numPr>
          <w:ilvl w:val="2"/>
          <w:numId w:val="4"/>
        </w:numPr>
        <w:spacing w:before="0"/>
        <w:rPr>
          <w:b w:val="0"/>
          <w:sz w:val="24"/>
          <w:szCs w:val="24"/>
        </w:rPr>
      </w:pPr>
      <w:r>
        <w:rPr>
          <w:b w:val="0"/>
          <w:sz w:val="24"/>
          <w:szCs w:val="24"/>
        </w:rPr>
        <w:t>Use transitions to connect your ideas.</w:t>
      </w:r>
    </w:p>
    <w:p w14:paraId="00000013" w14:textId="0ECAEF66" w:rsidR="007B5D85" w:rsidRDefault="00790D87">
      <w:pPr>
        <w:pStyle w:val="Heading2"/>
        <w:numPr>
          <w:ilvl w:val="2"/>
          <w:numId w:val="4"/>
        </w:numPr>
        <w:spacing w:before="0" w:after="200"/>
        <w:rPr>
          <w:b w:val="0"/>
          <w:sz w:val="24"/>
          <w:szCs w:val="24"/>
        </w:rPr>
      </w:pPr>
      <w:r>
        <w:rPr>
          <w:b w:val="0"/>
          <w:sz w:val="24"/>
          <w:szCs w:val="24"/>
        </w:rPr>
        <w:t xml:space="preserve">Include </w:t>
      </w:r>
      <w:r w:rsidR="00FE1FB8">
        <w:rPr>
          <w:b w:val="0"/>
          <w:sz w:val="24"/>
          <w:szCs w:val="24"/>
        </w:rPr>
        <w:t xml:space="preserve">signal phrases and </w:t>
      </w:r>
      <w:r>
        <w:rPr>
          <w:b w:val="0"/>
          <w:sz w:val="24"/>
          <w:szCs w:val="24"/>
        </w:rPr>
        <w:t>in-text citations each time you quote or paraphrase a source.</w:t>
      </w:r>
    </w:p>
    <w:p w14:paraId="00000014" w14:textId="77777777" w:rsidR="007B5D85" w:rsidRDefault="00790D87">
      <w:pPr>
        <w:pStyle w:val="Heading2"/>
        <w:numPr>
          <w:ilvl w:val="0"/>
          <w:numId w:val="4"/>
        </w:numPr>
        <w:spacing w:before="0"/>
        <w:rPr>
          <w:b w:val="0"/>
          <w:sz w:val="24"/>
          <w:szCs w:val="24"/>
        </w:rPr>
      </w:pPr>
      <w:r>
        <w:rPr>
          <w:b w:val="0"/>
          <w:sz w:val="24"/>
          <w:szCs w:val="24"/>
          <w:u w:val="single"/>
        </w:rPr>
        <w:t>Conclusion</w:t>
      </w:r>
    </w:p>
    <w:p w14:paraId="00000015" w14:textId="5553BAE2" w:rsidR="007B5D85" w:rsidRDefault="00790D87">
      <w:pPr>
        <w:pStyle w:val="Heading2"/>
        <w:numPr>
          <w:ilvl w:val="1"/>
          <w:numId w:val="4"/>
        </w:numPr>
        <w:spacing w:before="0"/>
        <w:rPr>
          <w:b w:val="0"/>
          <w:sz w:val="24"/>
          <w:szCs w:val="24"/>
        </w:rPr>
      </w:pPr>
      <w:r>
        <w:rPr>
          <w:b w:val="0"/>
          <w:sz w:val="24"/>
          <w:szCs w:val="24"/>
        </w:rPr>
        <w:t>Restate your main idea in a new way (</w:t>
      </w:r>
      <w:r w:rsidR="004C6425">
        <w:rPr>
          <w:b w:val="0"/>
          <w:sz w:val="24"/>
          <w:szCs w:val="24"/>
        </w:rPr>
        <w:t>do not</w:t>
      </w:r>
      <w:r>
        <w:rPr>
          <w:b w:val="0"/>
          <w:sz w:val="24"/>
          <w:szCs w:val="24"/>
        </w:rPr>
        <w:t xml:space="preserve"> simply copy and paste your thesis). Bring your essay to a close. </w:t>
      </w:r>
    </w:p>
    <w:p w14:paraId="00000016" w14:textId="77777777" w:rsidR="007B5D85" w:rsidRDefault="00790D87">
      <w:pPr>
        <w:pStyle w:val="Heading2"/>
        <w:numPr>
          <w:ilvl w:val="1"/>
          <w:numId w:val="4"/>
        </w:numPr>
        <w:spacing w:before="0"/>
        <w:rPr>
          <w:b w:val="0"/>
          <w:sz w:val="24"/>
          <w:szCs w:val="24"/>
        </w:rPr>
      </w:pPr>
      <w:r>
        <w:rPr>
          <w:b w:val="0"/>
          <w:sz w:val="24"/>
          <w:szCs w:val="24"/>
        </w:rPr>
        <w:t xml:space="preserve">Try mirroring the introduction in terms of content and structure. </w:t>
      </w:r>
    </w:p>
    <w:p w14:paraId="00000018" w14:textId="2AD2E462" w:rsidR="007B5D85" w:rsidRPr="00A51544" w:rsidRDefault="00790D87" w:rsidP="00A51544">
      <w:pPr>
        <w:pStyle w:val="Heading2"/>
        <w:numPr>
          <w:ilvl w:val="2"/>
          <w:numId w:val="4"/>
        </w:numPr>
        <w:spacing w:before="0" w:after="240"/>
        <w:rPr>
          <w:b w:val="0"/>
          <w:sz w:val="24"/>
          <w:szCs w:val="24"/>
        </w:rPr>
      </w:pPr>
      <w:r>
        <w:rPr>
          <w:b w:val="0"/>
          <w:sz w:val="24"/>
          <w:szCs w:val="24"/>
        </w:rPr>
        <w:t>Ex: If you start your paper with a statistic, remind the reader of that statistic at the end of your paper to bring your ideas full circle.</w:t>
      </w:r>
    </w:p>
    <w:p w14:paraId="00000019" w14:textId="77777777" w:rsidR="007B5D85" w:rsidRDefault="00790D87">
      <w:pPr>
        <w:pStyle w:val="Heading2"/>
      </w:pPr>
      <w:r>
        <w:t>Research Requirements</w:t>
      </w:r>
    </w:p>
    <w:p w14:paraId="0000001A" w14:textId="526D2377" w:rsidR="007B5D85" w:rsidRDefault="00790D87">
      <w:pPr>
        <w:numPr>
          <w:ilvl w:val="0"/>
          <w:numId w:val="6"/>
        </w:numPr>
        <w:spacing w:after="0"/>
        <w:rPr>
          <w:rFonts w:ascii="Arial" w:eastAsia="Arial" w:hAnsi="Arial" w:cs="Arial"/>
          <w:sz w:val="24"/>
          <w:szCs w:val="24"/>
        </w:rPr>
      </w:pPr>
      <w:r>
        <w:rPr>
          <w:rFonts w:ascii="Arial" w:eastAsia="Arial" w:hAnsi="Arial" w:cs="Arial"/>
          <w:sz w:val="24"/>
          <w:szCs w:val="24"/>
        </w:rPr>
        <w:t xml:space="preserve">3 Direct quotes (at minimum) from your primary source (the </w:t>
      </w:r>
      <w:r w:rsidR="00FE1FB8">
        <w:rPr>
          <w:rFonts w:ascii="Arial" w:eastAsia="Arial" w:hAnsi="Arial" w:cs="Arial"/>
          <w:sz w:val="24"/>
          <w:szCs w:val="24"/>
        </w:rPr>
        <w:t>work</w:t>
      </w:r>
      <w:r>
        <w:rPr>
          <w:rFonts w:ascii="Arial" w:eastAsia="Arial" w:hAnsi="Arial" w:cs="Arial"/>
          <w:sz w:val="24"/>
          <w:szCs w:val="24"/>
        </w:rPr>
        <w:t xml:space="preserve"> you are responding to).</w:t>
      </w:r>
    </w:p>
    <w:p w14:paraId="0000001B" w14:textId="77777777" w:rsidR="007B5D85" w:rsidRDefault="00790D87">
      <w:pPr>
        <w:numPr>
          <w:ilvl w:val="0"/>
          <w:numId w:val="6"/>
        </w:numPr>
        <w:spacing w:after="0"/>
        <w:rPr>
          <w:rFonts w:ascii="Arial" w:eastAsia="Arial" w:hAnsi="Arial" w:cs="Arial"/>
          <w:sz w:val="24"/>
          <w:szCs w:val="24"/>
        </w:rPr>
      </w:pPr>
      <w:r>
        <w:rPr>
          <w:rFonts w:ascii="Arial" w:eastAsia="Arial" w:hAnsi="Arial" w:cs="Arial"/>
          <w:sz w:val="24"/>
          <w:szCs w:val="24"/>
        </w:rPr>
        <w:t xml:space="preserve">1 Direct quote (at minimum) from a professionally published, credible web source. </w:t>
      </w:r>
    </w:p>
    <w:p w14:paraId="0000001C" w14:textId="77777777" w:rsidR="007B5D85" w:rsidRPr="00A51544" w:rsidRDefault="00790D87" w:rsidP="00A51544">
      <w:pPr>
        <w:numPr>
          <w:ilvl w:val="0"/>
          <w:numId w:val="6"/>
        </w:numPr>
        <w:rPr>
          <w:rFonts w:ascii="Arial" w:eastAsia="Arial" w:hAnsi="Arial" w:cs="Arial"/>
          <w:sz w:val="24"/>
          <w:szCs w:val="24"/>
        </w:rPr>
      </w:pPr>
      <w:r>
        <w:rPr>
          <w:rFonts w:ascii="Arial" w:eastAsia="Arial" w:hAnsi="Arial" w:cs="Arial"/>
          <w:sz w:val="24"/>
          <w:szCs w:val="24"/>
        </w:rPr>
        <w:lastRenderedPageBreak/>
        <w:t xml:space="preserve">Any borrowed material (quoted, summarized, or paraphrased) must be properly cited in-text </w:t>
      </w:r>
      <w:r w:rsidRPr="00A51544">
        <w:rPr>
          <w:rFonts w:ascii="Arial" w:eastAsia="Arial" w:hAnsi="Arial" w:cs="Arial"/>
          <w:sz w:val="24"/>
          <w:szCs w:val="24"/>
        </w:rPr>
        <w:t>and in the Works Cited page.</w:t>
      </w:r>
    </w:p>
    <w:p w14:paraId="0000001E" w14:textId="77777777" w:rsidR="007B5D85" w:rsidRDefault="00790D87">
      <w:pPr>
        <w:pStyle w:val="Heading2"/>
      </w:pPr>
      <w:r>
        <w:t>MLA Format</w:t>
      </w:r>
    </w:p>
    <w:p w14:paraId="0000001F" w14:textId="77777777" w:rsidR="007B5D85" w:rsidRDefault="00790D87">
      <w:pPr>
        <w:rPr>
          <w:rFonts w:ascii="Arial" w:eastAsia="Arial" w:hAnsi="Arial" w:cs="Arial"/>
          <w:sz w:val="24"/>
          <w:szCs w:val="24"/>
        </w:rPr>
      </w:pPr>
      <w:r>
        <w:rPr>
          <w:rFonts w:ascii="Arial" w:eastAsia="Arial" w:hAnsi="Arial" w:cs="Arial"/>
          <w:sz w:val="24"/>
          <w:szCs w:val="24"/>
        </w:rPr>
        <w:t xml:space="preserve">Your essay should be properly formatted according to the most up-to-date MLA standards discussed in class or located in course materials (your textbook or the MLA and Research Resources area of Blackboard).  </w:t>
      </w:r>
    </w:p>
    <w:p w14:paraId="00000020" w14:textId="77777777" w:rsidR="007B5D85" w:rsidRDefault="00790D87">
      <w:pPr>
        <w:spacing w:after="0" w:line="240" w:lineRule="auto"/>
        <w:rPr>
          <w:rFonts w:ascii="Arial" w:eastAsia="Arial" w:hAnsi="Arial" w:cs="Arial"/>
          <w:sz w:val="24"/>
          <w:szCs w:val="24"/>
        </w:rPr>
      </w:pPr>
      <w:r>
        <w:rPr>
          <w:rFonts w:ascii="Arial" w:eastAsia="Arial" w:hAnsi="Arial" w:cs="Arial"/>
          <w:sz w:val="24"/>
          <w:szCs w:val="24"/>
        </w:rPr>
        <w:t xml:space="preserve">Proper formatting includes </w:t>
      </w:r>
      <w:proofErr w:type="gramStart"/>
      <w:r>
        <w:rPr>
          <w:rFonts w:ascii="Arial" w:eastAsia="Arial" w:hAnsi="Arial" w:cs="Arial"/>
          <w:sz w:val="24"/>
          <w:szCs w:val="24"/>
        </w:rPr>
        <w:t>all of</w:t>
      </w:r>
      <w:proofErr w:type="gramEnd"/>
      <w:r>
        <w:rPr>
          <w:rFonts w:ascii="Arial" w:eastAsia="Arial" w:hAnsi="Arial" w:cs="Arial"/>
          <w:sz w:val="24"/>
          <w:szCs w:val="24"/>
        </w:rPr>
        <w:t xml:space="preserve"> the following criteria:</w:t>
      </w:r>
    </w:p>
    <w:p w14:paraId="00000021" w14:textId="77777777" w:rsidR="007B5D85" w:rsidRDefault="00790D87">
      <w:pPr>
        <w:numPr>
          <w:ilvl w:val="0"/>
          <w:numId w:val="2"/>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sz w:val="24"/>
          <w:szCs w:val="24"/>
        </w:rPr>
        <w:t xml:space="preserve">MLA General Format </w:t>
      </w:r>
    </w:p>
    <w:p w14:paraId="00000022" w14:textId="77777777" w:rsidR="007B5D85" w:rsidRDefault="00790D87">
      <w:pPr>
        <w:numPr>
          <w:ilvl w:val="0"/>
          <w:numId w:val="2"/>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sz w:val="24"/>
          <w:szCs w:val="24"/>
        </w:rPr>
        <w:t>In-text citations</w:t>
      </w:r>
    </w:p>
    <w:p w14:paraId="00000023" w14:textId="77777777" w:rsidR="007B5D85" w:rsidRDefault="00790D87">
      <w:pPr>
        <w:numPr>
          <w:ilvl w:val="0"/>
          <w:numId w:val="2"/>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sz w:val="24"/>
          <w:szCs w:val="24"/>
        </w:rPr>
        <w:t>Works Cited page</w:t>
      </w:r>
    </w:p>
    <w:p w14:paraId="00000024" w14:textId="77777777" w:rsidR="007B5D85" w:rsidRDefault="00790D87">
      <w:pPr>
        <w:pStyle w:val="Heading2"/>
        <w:spacing w:line="240" w:lineRule="auto"/>
      </w:pPr>
      <w:bookmarkStart w:id="1" w:name="_9sbr1ezf36wu" w:colFirst="0" w:colLast="0"/>
      <w:bookmarkEnd w:id="1"/>
      <w:r>
        <w:t>Submission Guidelines</w:t>
      </w:r>
    </w:p>
    <w:p w14:paraId="00000025" w14:textId="77777777" w:rsidR="007B5D85" w:rsidRDefault="00790D87">
      <w:pPr>
        <w:numPr>
          <w:ilvl w:val="0"/>
          <w:numId w:val="3"/>
        </w:numPr>
        <w:spacing w:after="0"/>
        <w:rPr>
          <w:rFonts w:ascii="Arial" w:eastAsia="Arial" w:hAnsi="Arial" w:cs="Arial"/>
          <w:sz w:val="24"/>
          <w:szCs w:val="24"/>
        </w:rPr>
      </w:pPr>
      <w:r>
        <w:rPr>
          <w:rFonts w:ascii="Arial" w:eastAsia="Arial" w:hAnsi="Arial" w:cs="Arial"/>
          <w:sz w:val="24"/>
          <w:szCs w:val="24"/>
        </w:rPr>
        <w:t>Submit your essay to the correct Blackboard Assignment folder before the due date and time discussed in class and posted in Blackboard. Emailed essays will not be accepted.</w:t>
      </w:r>
    </w:p>
    <w:p w14:paraId="00000026" w14:textId="77777777" w:rsidR="007B5D85" w:rsidRDefault="00790D87">
      <w:pPr>
        <w:numPr>
          <w:ilvl w:val="0"/>
          <w:numId w:val="3"/>
        </w:numPr>
        <w:pBdr>
          <w:top w:val="nil"/>
          <w:left w:val="nil"/>
          <w:bottom w:val="nil"/>
          <w:right w:val="nil"/>
          <w:between w:val="nil"/>
        </w:pBdr>
        <w:rPr>
          <w:rFonts w:ascii="Arial" w:eastAsia="Arial" w:hAnsi="Arial" w:cs="Arial"/>
          <w:color w:val="000000"/>
        </w:rPr>
      </w:pPr>
      <w:r>
        <w:rPr>
          <w:rFonts w:ascii="Arial" w:eastAsia="Arial" w:hAnsi="Arial" w:cs="Arial"/>
          <w:sz w:val="24"/>
          <w:szCs w:val="24"/>
        </w:rPr>
        <w:t xml:space="preserve">If you are using anything other than traditional desktop Word to create your essays (Office 365, Google Drive, Pages, etc.), you </w:t>
      </w:r>
      <w:r>
        <w:rPr>
          <w:rFonts w:ascii="Arial" w:eastAsia="Arial" w:hAnsi="Arial" w:cs="Arial"/>
          <w:i/>
          <w:sz w:val="24"/>
          <w:szCs w:val="24"/>
          <w:u w:val="single"/>
        </w:rPr>
        <w:t xml:space="preserve">MUST </w:t>
      </w:r>
      <w:r>
        <w:rPr>
          <w:rFonts w:ascii="Arial" w:eastAsia="Arial" w:hAnsi="Arial" w:cs="Arial"/>
          <w:sz w:val="24"/>
          <w:szCs w:val="24"/>
        </w:rPr>
        <w:t xml:space="preserve">create a .pdf of the document to upload. Blackboard will not read your document otherwise and you will run the risk of not having your assignment submitted on time. </w:t>
      </w:r>
    </w:p>
    <w:p w14:paraId="00000027" w14:textId="77777777" w:rsidR="007B5D85" w:rsidRDefault="00790D87">
      <w:pPr>
        <w:pStyle w:val="Heading2"/>
        <w:spacing w:line="240" w:lineRule="auto"/>
      </w:pPr>
      <w:bookmarkStart w:id="2" w:name="_4q3lg05iz40b" w:colFirst="0" w:colLast="0"/>
      <w:bookmarkEnd w:id="2"/>
      <w:r>
        <w:t>Additional Information</w:t>
      </w:r>
    </w:p>
    <w:p w14:paraId="00000028" w14:textId="59E64B50" w:rsidR="007B5D85" w:rsidRDefault="00F72A52">
      <w:pPr>
        <w:rPr>
          <w:rFonts w:ascii="Arial" w:eastAsia="Arial" w:hAnsi="Arial" w:cs="Arial"/>
          <w:sz w:val="24"/>
          <w:szCs w:val="24"/>
        </w:rPr>
      </w:pPr>
      <w:r>
        <w:rPr>
          <w:rFonts w:ascii="Arial" w:eastAsia="Arial" w:hAnsi="Arial" w:cs="Arial"/>
          <w:sz w:val="24"/>
          <w:szCs w:val="24"/>
        </w:rPr>
        <w:t>To</w:t>
      </w:r>
      <w:r w:rsidR="00790D87">
        <w:rPr>
          <w:rFonts w:ascii="Arial" w:eastAsia="Arial" w:hAnsi="Arial" w:cs="Arial"/>
          <w:sz w:val="24"/>
          <w:szCs w:val="24"/>
        </w:rPr>
        <w:t xml:space="preserve"> be eligible for a passing grade, essays must meet the following basic requirements:</w:t>
      </w:r>
    </w:p>
    <w:p w14:paraId="00000029" w14:textId="77777777" w:rsidR="007B5D85" w:rsidRDefault="00790D87">
      <w:pPr>
        <w:numPr>
          <w:ilvl w:val="0"/>
          <w:numId w:val="1"/>
        </w:numPr>
        <w:spacing w:after="0"/>
        <w:rPr>
          <w:rFonts w:ascii="Arial" w:eastAsia="Arial" w:hAnsi="Arial" w:cs="Arial"/>
          <w:sz w:val="24"/>
          <w:szCs w:val="24"/>
        </w:rPr>
      </w:pPr>
      <w:r>
        <w:rPr>
          <w:rFonts w:ascii="Arial" w:eastAsia="Arial" w:hAnsi="Arial" w:cs="Arial"/>
          <w:sz w:val="24"/>
          <w:szCs w:val="24"/>
        </w:rPr>
        <w:t>750-1000 words</w:t>
      </w:r>
    </w:p>
    <w:p w14:paraId="0000002A" w14:textId="77777777" w:rsidR="007B5D85" w:rsidRDefault="00790D87">
      <w:pPr>
        <w:numPr>
          <w:ilvl w:val="0"/>
          <w:numId w:val="1"/>
        </w:numPr>
        <w:spacing w:after="0"/>
        <w:rPr>
          <w:rFonts w:ascii="Arial" w:eastAsia="Arial" w:hAnsi="Arial" w:cs="Arial"/>
          <w:sz w:val="24"/>
          <w:szCs w:val="24"/>
        </w:rPr>
      </w:pPr>
      <w:r>
        <w:rPr>
          <w:rFonts w:ascii="Arial" w:eastAsia="Arial" w:hAnsi="Arial" w:cs="Arial"/>
          <w:sz w:val="24"/>
          <w:szCs w:val="24"/>
        </w:rPr>
        <w:t xml:space="preserve">Content is on </w:t>
      </w:r>
      <w:proofErr w:type="gramStart"/>
      <w:r>
        <w:rPr>
          <w:rFonts w:ascii="Arial" w:eastAsia="Arial" w:hAnsi="Arial" w:cs="Arial"/>
          <w:sz w:val="24"/>
          <w:szCs w:val="24"/>
        </w:rPr>
        <w:t>topic</w:t>
      </w:r>
      <w:proofErr w:type="gramEnd"/>
      <w:r>
        <w:rPr>
          <w:rFonts w:ascii="Arial" w:eastAsia="Arial" w:hAnsi="Arial" w:cs="Arial"/>
          <w:sz w:val="24"/>
          <w:szCs w:val="24"/>
        </w:rPr>
        <w:t xml:space="preserve"> </w:t>
      </w:r>
    </w:p>
    <w:p w14:paraId="0000002B" w14:textId="77777777" w:rsidR="007B5D85" w:rsidRDefault="00790D87">
      <w:pPr>
        <w:numPr>
          <w:ilvl w:val="0"/>
          <w:numId w:val="1"/>
        </w:numPr>
        <w:spacing w:after="0"/>
        <w:rPr>
          <w:rFonts w:ascii="Arial" w:eastAsia="Arial" w:hAnsi="Arial" w:cs="Arial"/>
          <w:sz w:val="24"/>
          <w:szCs w:val="24"/>
        </w:rPr>
      </w:pPr>
      <w:r>
        <w:rPr>
          <w:rFonts w:ascii="Arial" w:eastAsia="Arial" w:hAnsi="Arial" w:cs="Arial"/>
          <w:sz w:val="24"/>
          <w:szCs w:val="24"/>
        </w:rPr>
        <w:t>Meets all research requirements (number of quotes, types of sources, includes in-text documentation and a Works Cited page, etc.)</w:t>
      </w:r>
    </w:p>
    <w:p w14:paraId="0000002C" w14:textId="77777777" w:rsidR="007B5D85" w:rsidRDefault="00790D87">
      <w:pPr>
        <w:numPr>
          <w:ilvl w:val="0"/>
          <w:numId w:val="1"/>
        </w:numPr>
        <w:rPr>
          <w:rFonts w:ascii="Arial" w:eastAsia="Arial" w:hAnsi="Arial" w:cs="Arial"/>
          <w:sz w:val="24"/>
          <w:szCs w:val="24"/>
        </w:rPr>
      </w:pPr>
      <w:r>
        <w:rPr>
          <w:rFonts w:ascii="Arial" w:eastAsia="Arial" w:hAnsi="Arial" w:cs="Arial"/>
          <w:sz w:val="24"/>
          <w:szCs w:val="24"/>
        </w:rPr>
        <w:t>Has no issues with academic dishonesty (</w:t>
      </w:r>
      <w:proofErr w:type="gramStart"/>
      <w:r>
        <w:rPr>
          <w:rFonts w:ascii="Arial" w:eastAsia="Arial" w:hAnsi="Arial" w:cs="Arial"/>
          <w:sz w:val="24"/>
          <w:szCs w:val="24"/>
        </w:rPr>
        <w:t>i.e.</w:t>
      </w:r>
      <w:proofErr w:type="gramEnd"/>
      <w:r>
        <w:rPr>
          <w:rFonts w:ascii="Arial" w:eastAsia="Arial" w:hAnsi="Arial" w:cs="Arial"/>
          <w:sz w:val="24"/>
          <w:szCs w:val="24"/>
        </w:rPr>
        <w:t xml:space="preserve"> essay is original to this class this semester and includes no undocumented borrowed information)</w:t>
      </w:r>
    </w:p>
    <w:sectPr w:rsidR="007B5D85">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A3D02"/>
    <w:multiLevelType w:val="multilevel"/>
    <w:tmpl w:val="691A7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13213B"/>
    <w:multiLevelType w:val="multilevel"/>
    <w:tmpl w:val="F9D056C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 w15:restartNumberingAfterBreak="0">
    <w:nsid w:val="14C57D50"/>
    <w:multiLevelType w:val="multilevel"/>
    <w:tmpl w:val="793434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3DA6DD2"/>
    <w:multiLevelType w:val="multilevel"/>
    <w:tmpl w:val="BD3E78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69E000F"/>
    <w:multiLevelType w:val="multilevel"/>
    <w:tmpl w:val="D52475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FD3420F"/>
    <w:multiLevelType w:val="multilevel"/>
    <w:tmpl w:val="F54AA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0"/>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D85"/>
    <w:rsid w:val="001239F8"/>
    <w:rsid w:val="00141BCA"/>
    <w:rsid w:val="004C6425"/>
    <w:rsid w:val="00790D87"/>
    <w:rsid w:val="007B5D85"/>
    <w:rsid w:val="008F2077"/>
    <w:rsid w:val="00A51544"/>
    <w:rsid w:val="00BA19A9"/>
    <w:rsid w:val="00E52301"/>
    <w:rsid w:val="00F72A52"/>
    <w:rsid w:val="00F8652B"/>
    <w:rsid w:val="00FE1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3D9D8"/>
  <w15:docId w15:val="{42445F03-DBE0-48EE-AF1A-DA2C64C33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rFonts w:ascii="Cambria" w:eastAsia="Cambria" w:hAnsi="Cambria" w:cs="Cambria"/>
      <w:color w:val="366091"/>
      <w:sz w:val="32"/>
      <w:szCs w:val="32"/>
    </w:rPr>
  </w:style>
  <w:style w:type="paragraph" w:styleId="Heading2">
    <w:name w:val="heading 2"/>
    <w:basedOn w:val="Normal"/>
    <w:next w:val="Normal"/>
    <w:uiPriority w:val="9"/>
    <w:unhideWhenUsed/>
    <w:qFormat/>
    <w:pPr>
      <w:keepNext/>
      <w:keepLines/>
      <w:spacing w:before="40" w:after="0"/>
      <w:outlineLvl w:val="1"/>
    </w:pPr>
    <w:rPr>
      <w:rFonts w:ascii="Arial" w:eastAsia="Arial" w:hAnsi="Arial" w:cs="Arial"/>
      <w:b/>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pPr>
    <w:rPr>
      <w:rFonts w:ascii="Trebuchet MS" w:eastAsia="Trebuchet MS" w:hAnsi="Trebuchet MS" w:cs="Trebuchet MS"/>
      <w:i/>
      <w:color w:val="66666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CF54051272BF44A893E7DF238E4D2A" ma:contentTypeVersion="8" ma:contentTypeDescription="Create a new document." ma:contentTypeScope="" ma:versionID="f4f94d9ca038cd7335daa29b02a45861">
  <xsd:schema xmlns:xsd="http://www.w3.org/2001/XMLSchema" xmlns:xs="http://www.w3.org/2001/XMLSchema" xmlns:p="http://schemas.microsoft.com/office/2006/metadata/properties" xmlns:ns3="1071645d-1b69-4b6f-9868-befbc3618a04" targetNamespace="http://schemas.microsoft.com/office/2006/metadata/properties" ma:root="true" ma:fieldsID="5218e69a7e9e94a2ca77989a0590a42d" ns3:_="">
    <xsd:import namespace="1071645d-1b69-4b6f-9868-befbc3618a0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1645d-1b69-4b6f-9868-befbc3618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02A4FC-0567-4865-9E7A-7BF3ACB74682}">
  <ds:schemaRefs>
    <ds:schemaRef ds:uri="http://schemas.microsoft.com/sharepoint/v3/contenttype/forms"/>
  </ds:schemaRefs>
</ds:datastoreItem>
</file>

<file path=customXml/itemProps2.xml><?xml version="1.0" encoding="utf-8"?>
<ds:datastoreItem xmlns:ds="http://schemas.openxmlformats.org/officeDocument/2006/customXml" ds:itemID="{5716F802-E9DA-46E6-9B03-9F0DF598E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1645d-1b69-4b6f-9868-befbc3618a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DBC97-B87B-447C-BFBA-22BF2919A3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Jn Baptiste</dc:creator>
  <cp:lastModifiedBy>Jenny Jn Baptiste</cp:lastModifiedBy>
  <cp:revision>2</cp:revision>
  <dcterms:created xsi:type="dcterms:W3CDTF">2021-01-30T01:05:00Z</dcterms:created>
  <dcterms:modified xsi:type="dcterms:W3CDTF">2021-01-30T01:05:00Z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0x0101000FCF54051272BF44A893E7DF238E4D2A</vt:lpwstr>
  </property>
</Properties>
</file>